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90" w:rsidRPr="006E05FB" w:rsidRDefault="007C0E90" w:rsidP="007C0E9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E05FB">
        <w:rPr>
          <w:rFonts w:cs="Times New Roman"/>
          <w:b/>
          <w:sz w:val="24"/>
          <w:szCs w:val="24"/>
        </w:rPr>
        <w:t>MA TRẬN ĐẶC TẢ ĐỀ KIỂM TRA HÓA HỌC 11</w:t>
      </w:r>
    </w:p>
    <w:p w:rsidR="007C0E90" w:rsidRPr="006E05FB" w:rsidRDefault="007C0E90" w:rsidP="007C0E90">
      <w:pPr>
        <w:widowControl w:val="0"/>
        <w:spacing w:after="0" w:line="240" w:lineRule="auto"/>
        <w:rPr>
          <w:rFonts w:cs="Times New Roman"/>
          <w:b/>
          <w:color w:val="FF0000"/>
          <w:sz w:val="24"/>
          <w:szCs w:val="24"/>
          <w:lang w:val="vi-VN"/>
        </w:rPr>
      </w:pPr>
      <w:r w:rsidRPr="006E05FB">
        <w:rPr>
          <w:rFonts w:cs="Times New Roman"/>
          <w:b/>
          <w:color w:val="FF0000"/>
          <w:sz w:val="24"/>
          <w:szCs w:val="24"/>
        </w:rPr>
        <w:t>1.  K</w:t>
      </w:r>
      <w:r w:rsidRPr="006E05FB">
        <w:rPr>
          <w:rFonts w:cs="Times New Roman"/>
          <w:b/>
          <w:color w:val="FF0000"/>
          <w:sz w:val="24"/>
          <w:szCs w:val="24"/>
          <w:lang w:val="vi-VN"/>
        </w:rPr>
        <w:t>hung ma trận</w:t>
      </w:r>
    </w:p>
    <w:p w:rsidR="007C0E90" w:rsidRPr="006E05FB" w:rsidRDefault="007C0E90" w:rsidP="007C0E90">
      <w:pPr>
        <w:widowControl w:val="0"/>
        <w:spacing w:after="0" w:line="240" w:lineRule="auto"/>
        <w:rPr>
          <w:rFonts w:cs="Times New Roman"/>
          <w:i/>
          <w:sz w:val="24"/>
          <w:szCs w:val="24"/>
        </w:rPr>
      </w:pPr>
      <w:r w:rsidRPr="006E05FB">
        <w:rPr>
          <w:rFonts w:cs="Times New Roman"/>
          <w:b/>
          <w:sz w:val="24"/>
          <w:szCs w:val="24"/>
        </w:rPr>
        <w:t xml:space="preserve">- </w:t>
      </w:r>
      <w:r w:rsidRPr="006E05FB">
        <w:rPr>
          <w:rFonts w:cs="Times New Roman"/>
          <w:b/>
          <w:sz w:val="24"/>
          <w:szCs w:val="24"/>
          <w:lang w:val="vi-VN"/>
        </w:rPr>
        <w:t xml:space="preserve">Thời điểm kiểm tra: </w:t>
      </w:r>
    </w:p>
    <w:p w:rsidR="007C0E90" w:rsidRPr="006E05FB" w:rsidRDefault="007C0E90" w:rsidP="007C0E90">
      <w:pPr>
        <w:widowControl w:val="0"/>
        <w:spacing w:after="0" w:line="240" w:lineRule="auto"/>
        <w:rPr>
          <w:rFonts w:cs="Times New Roman"/>
          <w:bCs/>
          <w:i/>
          <w:sz w:val="24"/>
          <w:szCs w:val="24"/>
        </w:rPr>
      </w:pPr>
      <w:r w:rsidRPr="006E05FB">
        <w:rPr>
          <w:rFonts w:cs="Times New Roman"/>
          <w:b/>
          <w:sz w:val="24"/>
          <w:szCs w:val="24"/>
        </w:rPr>
        <w:t>- Thời gian làm bài:</w:t>
      </w:r>
      <w:r w:rsidRPr="006E05FB">
        <w:rPr>
          <w:rFonts w:cs="Times New Roman"/>
          <w:bCs/>
          <w:i/>
          <w:sz w:val="24"/>
          <w:szCs w:val="24"/>
        </w:rPr>
        <w:t xml:space="preserve"> 45 phút.</w:t>
      </w:r>
    </w:p>
    <w:p w:rsidR="007C0E90" w:rsidRPr="006E05FB" w:rsidRDefault="007C0E90" w:rsidP="007C0E90">
      <w:pPr>
        <w:widowControl w:val="0"/>
        <w:spacing w:after="0" w:line="240" w:lineRule="auto"/>
        <w:rPr>
          <w:rFonts w:cs="Times New Roman"/>
          <w:i/>
          <w:iCs/>
          <w:sz w:val="24"/>
          <w:szCs w:val="24"/>
          <w:bdr w:val="none" w:sz="0" w:space="0" w:color="auto" w:frame="1"/>
          <w:lang w:val="nl-NL"/>
        </w:rPr>
      </w:pPr>
      <w:r w:rsidRPr="006E05FB">
        <w:rPr>
          <w:rFonts w:cs="Times New Roman"/>
          <w:b/>
          <w:sz w:val="24"/>
          <w:szCs w:val="24"/>
        </w:rPr>
        <w:t>- Hình thức kiểm tra:</w:t>
      </w:r>
      <w:r w:rsidRPr="006E05FB">
        <w:rPr>
          <w:rFonts w:cs="Times New Roman"/>
          <w:sz w:val="24"/>
          <w:szCs w:val="24"/>
        </w:rPr>
        <w:t xml:space="preserve"> </w:t>
      </w:r>
      <w:r w:rsidRPr="006E05FB">
        <w:rPr>
          <w:rFonts w:cs="Times New Roman"/>
          <w:i/>
          <w:iCs/>
          <w:sz w:val="24"/>
          <w:szCs w:val="24"/>
          <w:bdr w:val="none" w:sz="0" w:space="0" w:color="auto" w:frame="1"/>
          <w:lang w:val="nl-NL"/>
        </w:rPr>
        <w:t>100 % trắc nghiệm</w:t>
      </w:r>
    </w:p>
    <w:p w:rsidR="007C0E90" w:rsidRPr="006E05FB" w:rsidRDefault="007C0E90" w:rsidP="007C0E90">
      <w:pPr>
        <w:widowControl w:val="0"/>
        <w:spacing w:after="0" w:line="240" w:lineRule="auto"/>
        <w:rPr>
          <w:rFonts w:cs="Times New Roman"/>
          <w:b/>
          <w:sz w:val="24"/>
          <w:szCs w:val="24"/>
          <w:lang w:val="nl-NL"/>
        </w:rPr>
      </w:pPr>
      <w:r w:rsidRPr="006E05FB">
        <w:rPr>
          <w:rFonts w:cs="Times New Roman"/>
          <w:b/>
          <w:sz w:val="24"/>
          <w:szCs w:val="24"/>
          <w:lang w:val="nl-NL"/>
        </w:rPr>
        <w:t>- Cấu trúc:</w:t>
      </w:r>
    </w:p>
    <w:p w:rsidR="007C0E90" w:rsidRPr="006E05FB" w:rsidRDefault="007C0E90" w:rsidP="007C0E90">
      <w:pPr>
        <w:widowControl w:val="0"/>
        <w:spacing w:after="0" w:line="240" w:lineRule="auto"/>
        <w:ind w:left="720"/>
        <w:rPr>
          <w:rFonts w:cs="Times New Roman"/>
          <w:i/>
          <w:iCs/>
          <w:sz w:val="24"/>
          <w:szCs w:val="24"/>
          <w:bdr w:val="none" w:sz="0" w:space="0" w:color="auto" w:frame="1"/>
          <w:lang w:val="nl-NL"/>
        </w:rPr>
      </w:pPr>
      <w:r w:rsidRPr="006E05FB">
        <w:rPr>
          <w:rFonts w:cs="Times New Roman"/>
          <w:sz w:val="24"/>
          <w:szCs w:val="24"/>
          <w:lang w:val="nl-NL"/>
        </w:rPr>
        <w:t>- Mức độ đề:</w:t>
      </w:r>
      <w:r w:rsidRPr="006E05FB">
        <w:rPr>
          <w:rFonts w:cs="Times New Roman"/>
          <w:b/>
          <w:sz w:val="24"/>
          <w:szCs w:val="24"/>
          <w:lang w:val="nl-NL"/>
        </w:rPr>
        <w:t xml:space="preserve"> </w:t>
      </w:r>
      <w:r w:rsidRPr="006E05FB">
        <w:rPr>
          <w:rFonts w:cs="Times New Roman"/>
          <w:i/>
          <w:iCs/>
          <w:sz w:val="24"/>
          <w:szCs w:val="24"/>
          <w:bdr w:val="none" w:sz="0" w:space="0" w:color="auto" w:frame="1"/>
          <w:lang w:val="nl-NL"/>
        </w:rPr>
        <w:t>30% Nhận biết; 40% Thông hiểu; 20% Vận dụng; 10% Vận dụng cao.</w:t>
      </w:r>
    </w:p>
    <w:p w:rsidR="007C0E90" w:rsidRPr="006E05FB" w:rsidRDefault="007C0E90" w:rsidP="007C0E90">
      <w:pPr>
        <w:widowControl w:val="0"/>
        <w:spacing w:after="0" w:line="240" w:lineRule="auto"/>
        <w:ind w:left="720"/>
        <w:rPr>
          <w:rFonts w:cs="Times New Roman"/>
          <w:bCs/>
          <w:i/>
          <w:iCs/>
          <w:sz w:val="24"/>
          <w:szCs w:val="24"/>
          <w:lang w:val="nl-NL"/>
        </w:rPr>
      </w:pPr>
    </w:p>
    <w:tbl>
      <w:tblPr>
        <w:tblStyle w:val="TableGrid"/>
        <w:tblW w:w="520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762"/>
        <w:gridCol w:w="2086"/>
        <w:gridCol w:w="1891"/>
        <w:gridCol w:w="819"/>
        <w:gridCol w:w="877"/>
        <w:gridCol w:w="900"/>
        <w:gridCol w:w="894"/>
        <w:gridCol w:w="900"/>
        <w:gridCol w:w="900"/>
        <w:gridCol w:w="900"/>
        <w:gridCol w:w="900"/>
        <w:gridCol w:w="12"/>
        <w:gridCol w:w="886"/>
        <w:gridCol w:w="775"/>
        <w:gridCol w:w="1019"/>
      </w:tblGrid>
      <w:tr w:rsidR="007C0E90" w:rsidRPr="006E05FB" w:rsidTr="00275908">
        <w:tc>
          <w:tcPr>
            <w:tcW w:w="262" w:type="pct"/>
            <w:vMerge w:val="restar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E05FB">
              <w:rPr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718" w:type="pct"/>
            <w:vMerge w:val="restar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E05FB">
              <w:rPr>
                <w:b/>
                <w:spacing w:val="-8"/>
                <w:sz w:val="24"/>
                <w:szCs w:val="24"/>
              </w:rPr>
              <w:t>C</w:t>
            </w:r>
            <w:r w:rsidRPr="006E05FB">
              <w:rPr>
                <w:b/>
                <w:spacing w:val="-8"/>
                <w:sz w:val="24"/>
                <w:szCs w:val="24"/>
                <w:lang w:val="vi-VN"/>
              </w:rPr>
              <w:t>hủ đề</w:t>
            </w:r>
          </w:p>
        </w:tc>
        <w:tc>
          <w:tcPr>
            <w:tcW w:w="651" w:type="pct"/>
            <w:vMerge w:val="restart"/>
            <w:vAlign w:val="center"/>
          </w:tcPr>
          <w:p w:rsidR="007C0E90" w:rsidRPr="006E05FB" w:rsidRDefault="007C0E90" w:rsidP="007C0E90">
            <w:pPr>
              <w:jc w:val="both"/>
              <w:rPr>
                <w:b/>
                <w:spacing w:val="-8"/>
                <w:sz w:val="24"/>
                <w:szCs w:val="24"/>
                <w:lang w:val="vi-VN"/>
              </w:rPr>
            </w:pPr>
            <w:r w:rsidRPr="006E05FB">
              <w:rPr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2446" w:type="pct"/>
            <w:gridSpan w:val="9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E05FB">
              <w:rPr>
                <w:b/>
                <w:spacing w:val="-8"/>
                <w:sz w:val="24"/>
                <w:szCs w:val="24"/>
                <w:lang w:val="vi-VN"/>
              </w:rPr>
              <w:t>Mức độ nhận thức</w:t>
            </w:r>
          </w:p>
        </w:tc>
        <w:tc>
          <w:tcPr>
            <w:tcW w:w="572" w:type="pct"/>
            <w:gridSpan w:val="2"/>
            <w:vMerge w:val="restar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E05FB">
              <w:rPr>
                <w:b/>
                <w:sz w:val="24"/>
                <w:szCs w:val="24"/>
                <w:lang w:val="nl-NL"/>
              </w:rPr>
              <w:t>Tổng số câu</w:t>
            </w:r>
          </w:p>
        </w:tc>
        <w:tc>
          <w:tcPr>
            <w:tcW w:w="351" w:type="pct"/>
            <w:vMerge w:val="restar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E05FB">
              <w:rPr>
                <w:b/>
                <w:spacing w:val="-8"/>
                <w:sz w:val="24"/>
                <w:szCs w:val="24"/>
                <w:lang w:val="vi-VN"/>
              </w:rPr>
              <w:t>Tổng</w:t>
            </w:r>
          </w:p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E05FB">
              <w:rPr>
                <w:b/>
                <w:spacing w:val="-8"/>
                <w:sz w:val="24"/>
                <w:szCs w:val="24"/>
              </w:rPr>
              <w:t xml:space="preserve">% </w:t>
            </w:r>
            <w:r w:rsidRPr="006E05FB">
              <w:rPr>
                <w:b/>
                <w:spacing w:val="-8"/>
                <w:sz w:val="24"/>
                <w:szCs w:val="24"/>
                <w:lang w:val="vi-VN"/>
              </w:rPr>
              <w:t>điểm</w:t>
            </w:r>
          </w:p>
        </w:tc>
      </w:tr>
      <w:tr w:rsidR="007C0E90" w:rsidRPr="006E05FB" w:rsidTr="00275908">
        <w:tc>
          <w:tcPr>
            <w:tcW w:w="262" w:type="pct"/>
            <w:vMerge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18" w:type="pct"/>
            <w:vMerge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51" w:type="pct"/>
            <w:vMerge/>
            <w:vAlign w:val="center"/>
          </w:tcPr>
          <w:p w:rsidR="007C0E90" w:rsidRPr="006E05FB" w:rsidRDefault="007C0E90" w:rsidP="007C0E90">
            <w:pPr>
              <w:jc w:val="both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E05FB">
              <w:rPr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18" w:type="pct"/>
            <w:gridSpan w:val="2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E05FB">
              <w:rPr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E05FB">
              <w:rPr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24" w:type="pct"/>
            <w:gridSpan w:val="3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E05FB">
              <w:rPr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72" w:type="pct"/>
            <w:gridSpan w:val="2"/>
            <w:vMerge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351" w:type="pct"/>
            <w:vMerge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7C0E90" w:rsidRPr="006E05FB" w:rsidTr="00275908">
        <w:tc>
          <w:tcPr>
            <w:tcW w:w="262" w:type="pct"/>
            <w:vMerge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18" w:type="pct"/>
            <w:vMerge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51" w:type="pct"/>
            <w:vMerge/>
            <w:vAlign w:val="center"/>
          </w:tcPr>
          <w:p w:rsidR="007C0E90" w:rsidRPr="006E05FB" w:rsidRDefault="007C0E90" w:rsidP="007C0E90">
            <w:pPr>
              <w:jc w:val="both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2" w:type="pc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6E05FB">
              <w:rPr>
                <w:b/>
                <w:spacing w:val="-8"/>
                <w:sz w:val="24"/>
                <w:szCs w:val="24"/>
              </w:rPr>
              <w:t>Số câu</w:t>
            </w:r>
          </w:p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6E05FB">
              <w:rPr>
                <w:b/>
                <w:spacing w:val="-8"/>
                <w:sz w:val="24"/>
                <w:szCs w:val="24"/>
                <w:lang w:val="vi-VN"/>
              </w:rPr>
              <w:t>TN</w:t>
            </w:r>
          </w:p>
        </w:tc>
        <w:tc>
          <w:tcPr>
            <w:tcW w:w="302" w:type="pc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E05FB">
              <w:rPr>
                <w:b/>
                <w:spacing w:val="-8"/>
                <w:sz w:val="24"/>
                <w:szCs w:val="24"/>
              </w:rPr>
              <w:t xml:space="preserve">Số câu </w:t>
            </w:r>
            <w:r w:rsidRPr="006E05FB"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6E05FB">
              <w:rPr>
                <w:b/>
                <w:spacing w:val="-8"/>
                <w:sz w:val="24"/>
                <w:szCs w:val="24"/>
              </w:rPr>
              <w:t>Số câu</w:t>
            </w:r>
          </w:p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6E05FB">
              <w:rPr>
                <w:b/>
                <w:spacing w:val="-8"/>
                <w:sz w:val="24"/>
                <w:szCs w:val="24"/>
                <w:lang w:val="vi-VN"/>
              </w:rPr>
              <w:t>TN</w:t>
            </w:r>
          </w:p>
        </w:tc>
        <w:tc>
          <w:tcPr>
            <w:tcW w:w="308" w:type="pc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E05FB">
              <w:rPr>
                <w:b/>
                <w:spacing w:val="-8"/>
                <w:sz w:val="24"/>
                <w:szCs w:val="24"/>
              </w:rPr>
              <w:t xml:space="preserve">Số câu </w:t>
            </w:r>
            <w:r w:rsidRPr="006E05FB"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6E05FB">
              <w:rPr>
                <w:b/>
                <w:spacing w:val="-8"/>
                <w:sz w:val="24"/>
                <w:szCs w:val="24"/>
              </w:rPr>
              <w:t>Số câu</w:t>
            </w:r>
          </w:p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6E05FB">
              <w:rPr>
                <w:b/>
                <w:spacing w:val="-8"/>
                <w:sz w:val="24"/>
                <w:szCs w:val="24"/>
                <w:lang w:val="vi-VN"/>
              </w:rPr>
              <w:t>TN</w:t>
            </w: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E05FB">
              <w:rPr>
                <w:b/>
                <w:spacing w:val="-8"/>
                <w:sz w:val="24"/>
                <w:szCs w:val="24"/>
              </w:rPr>
              <w:t xml:space="preserve">Số câu </w:t>
            </w:r>
            <w:r w:rsidRPr="006E05FB"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6E05FB">
              <w:rPr>
                <w:b/>
                <w:spacing w:val="-8"/>
                <w:sz w:val="24"/>
                <w:szCs w:val="24"/>
              </w:rPr>
              <w:t>Số câu</w:t>
            </w:r>
          </w:p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E05FB">
              <w:rPr>
                <w:b/>
                <w:spacing w:val="-8"/>
                <w:sz w:val="24"/>
                <w:szCs w:val="24"/>
                <w:lang w:val="vi-VN"/>
              </w:rPr>
              <w:t>TN</w:t>
            </w: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E05FB">
              <w:rPr>
                <w:b/>
                <w:spacing w:val="-8"/>
                <w:sz w:val="24"/>
                <w:szCs w:val="24"/>
              </w:rPr>
              <w:t xml:space="preserve">Số câu </w:t>
            </w:r>
            <w:r w:rsidRPr="006E05FB"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09" w:type="pct"/>
            <w:gridSpan w:val="2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E05FB">
              <w:rPr>
                <w:b/>
                <w:spacing w:val="-8"/>
                <w:sz w:val="24"/>
                <w:szCs w:val="24"/>
              </w:rPr>
              <w:t>TN</w:t>
            </w:r>
          </w:p>
        </w:tc>
        <w:tc>
          <w:tcPr>
            <w:tcW w:w="267" w:type="pc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E05FB">
              <w:rPr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51" w:type="pc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7C0E90" w:rsidRPr="006E05FB" w:rsidTr="00275908">
        <w:tc>
          <w:tcPr>
            <w:tcW w:w="262" w:type="pc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6E05FB">
              <w:rPr>
                <w:i/>
                <w:sz w:val="24"/>
                <w:szCs w:val="24"/>
              </w:rPr>
              <w:t>(1)</w:t>
            </w:r>
          </w:p>
        </w:tc>
        <w:tc>
          <w:tcPr>
            <w:tcW w:w="718" w:type="pc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E05FB">
              <w:rPr>
                <w:i/>
                <w:sz w:val="24"/>
                <w:szCs w:val="24"/>
                <w:lang w:val="nl-NL"/>
              </w:rPr>
              <w:t>(2)</w:t>
            </w:r>
          </w:p>
        </w:tc>
        <w:tc>
          <w:tcPr>
            <w:tcW w:w="651" w:type="pct"/>
            <w:vAlign w:val="center"/>
          </w:tcPr>
          <w:p w:rsidR="007C0E90" w:rsidRPr="006E05FB" w:rsidRDefault="007C0E90" w:rsidP="007C0E90">
            <w:pPr>
              <w:jc w:val="both"/>
              <w:rPr>
                <w:b/>
                <w:spacing w:val="-8"/>
                <w:sz w:val="24"/>
                <w:szCs w:val="24"/>
                <w:lang w:val="vi-VN"/>
              </w:rPr>
            </w:pPr>
            <w:r w:rsidRPr="006E05FB">
              <w:rPr>
                <w:i/>
                <w:sz w:val="24"/>
                <w:szCs w:val="24"/>
                <w:lang w:val="nl-NL"/>
              </w:rPr>
              <w:t>(3)</w:t>
            </w:r>
          </w:p>
        </w:tc>
        <w:tc>
          <w:tcPr>
            <w:tcW w:w="282" w:type="pc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6E05FB">
              <w:rPr>
                <w:i/>
                <w:sz w:val="24"/>
                <w:szCs w:val="24"/>
                <w:lang w:val="nl-NL"/>
              </w:rPr>
              <w:t>(4)</w:t>
            </w:r>
          </w:p>
        </w:tc>
        <w:tc>
          <w:tcPr>
            <w:tcW w:w="302" w:type="pc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6E05FB">
              <w:rPr>
                <w:i/>
                <w:sz w:val="24"/>
                <w:szCs w:val="24"/>
                <w:lang w:val="nl-NL"/>
              </w:rPr>
              <w:t>(5)</w:t>
            </w: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6E05FB">
              <w:rPr>
                <w:i/>
                <w:iCs/>
                <w:sz w:val="24"/>
                <w:szCs w:val="24"/>
                <w:lang w:val="nl-NL"/>
              </w:rPr>
              <w:t>(6)</w:t>
            </w:r>
          </w:p>
        </w:tc>
        <w:tc>
          <w:tcPr>
            <w:tcW w:w="308" w:type="pc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6E05FB">
              <w:rPr>
                <w:i/>
                <w:sz w:val="24"/>
                <w:szCs w:val="24"/>
                <w:lang w:val="nl-NL"/>
              </w:rPr>
              <w:t>(7)</w:t>
            </w: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6E05FB">
              <w:rPr>
                <w:i/>
                <w:iCs/>
                <w:sz w:val="24"/>
                <w:szCs w:val="24"/>
                <w:lang w:val="nl-NL"/>
              </w:rPr>
              <w:t>(8)</w:t>
            </w: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6E05FB">
              <w:rPr>
                <w:i/>
                <w:sz w:val="24"/>
                <w:szCs w:val="24"/>
                <w:lang w:val="nl-NL"/>
              </w:rPr>
              <w:t>(9)</w:t>
            </w: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6E05FB">
              <w:rPr>
                <w:i/>
                <w:sz w:val="24"/>
                <w:szCs w:val="24"/>
                <w:lang w:val="fr-FR" w:eastAsia="fr-FR"/>
              </w:rPr>
              <w:t>(10)</w:t>
            </w: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6E05FB">
              <w:rPr>
                <w:i/>
                <w:sz w:val="24"/>
                <w:szCs w:val="24"/>
                <w:lang w:val="fr-FR" w:eastAsia="fr-FR"/>
              </w:rPr>
              <w:t>(11)</w:t>
            </w:r>
          </w:p>
        </w:tc>
        <w:tc>
          <w:tcPr>
            <w:tcW w:w="309" w:type="pct"/>
            <w:gridSpan w:val="2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E05FB">
              <w:rPr>
                <w:i/>
                <w:sz w:val="24"/>
                <w:szCs w:val="24"/>
                <w:lang w:val="fr-FR" w:eastAsia="fr-FR"/>
              </w:rPr>
              <w:t>(12)</w:t>
            </w:r>
          </w:p>
        </w:tc>
        <w:tc>
          <w:tcPr>
            <w:tcW w:w="267" w:type="pc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E05FB">
              <w:rPr>
                <w:i/>
                <w:sz w:val="24"/>
                <w:szCs w:val="24"/>
                <w:lang w:val="fr-FR" w:eastAsia="fr-FR"/>
              </w:rPr>
              <w:t>(13)</w:t>
            </w:r>
          </w:p>
        </w:tc>
        <w:tc>
          <w:tcPr>
            <w:tcW w:w="351" w:type="pc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E05FB">
              <w:rPr>
                <w:i/>
                <w:sz w:val="24"/>
                <w:szCs w:val="24"/>
                <w:lang w:val="fr-FR" w:eastAsia="fr-FR"/>
              </w:rPr>
              <w:t>(14)</w:t>
            </w:r>
          </w:p>
        </w:tc>
      </w:tr>
      <w:tr w:rsidR="007C0E90" w:rsidRPr="006E05FB" w:rsidTr="00275908">
        <w:tc>
          <w:tcPr>
            <w:tcW w:w="262" w:type="pc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E05FB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18" w:type="pc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E05FB">
              <w:rPr>
                <w:spacing w:val="-4"/>
                <w:sz w:val="24"/>
                <w:szCs w:val="24"/>
              </w:rPr>
              <w:t>CÂN BẰNG HOÁ HỌC</w:t>
            </w:r>
          </w:p>
        </w:tc>
        <w:tc>
          <w:tcPr>
            <w:tcW w:w="651" w:type="pct"/>
            <w:vAlign w:val="center"/>
          </w:tcPr>
          <w:p w:rsidR="007C0E90" w:rsidRPr="006E05FB" w:rsidRDefault="007C0E90" w:rsidP="007C0E90">
            <w:pPr>
              <w:jc w:val="both"/>
              <w:rPr>
                <w:sz w:val="24"/>
                <w:szCs w:val="24"/>
                <w:lang w:val="nl-NL"/>
              </w:rPr>
            </w:pPr>
            <w:r w:rsidRPr="006E05FB">
              <w:rPr>
                <w:sz w:val="24"/>
                <w:szCs w:val="24"/>
                <w:lang w:val="nl-NL"/>
              </w:rPr>
              <w:t>- Khái niệm về</w:t>
            </w:r>
            <w:r w:rsidRPr="006E05FB">
              <w:rPr>
                <w:spacing w:val="-18"/>
                <w:sz w:val="24"/>
                <w:szCs w:val="24"/>
                <w:lang w:val="nl-NL"/>
              </w:rPr>
              <w:t xml:space="preserve"> </w:t>
            </w:r>
            <w:r w:rsidRPr="006E05FB">
              <w:rPr>
                <w:sz w:val="24"/>
                <w:szCs w:val="24"/>
                <w:lang w:val="nl-NL"/>
              </w:rPr>
              <w:t>cân</w:t>
            </w:r>
            <w:r w:rsidRPr="006E05FB">
              <w:rPr>
                <w:spacing w:val="-17"/>
                <w:sz w:val="24"/>
                <w:szCs w:val="24"/>
                <w:lang w:val="nl-NL"/>
              </w:rPr>
              <w:t xml:space="preserve"> </w:t>
            </w:r>
            <w:r w:rsidRPr="006E05FB">
              <w:rPr>
                <w:sz w:val="24"/>
                <w:szCs w:val="24"/>
                <w:lang w:val="nl-NL"/>
              </w:rPr>
              <w:t>bằng hóa học</w:t>
            </w:r>
          </w:p>
          <w:p w:rsidR="007C0E90" w:rsidRPr="006E05FB" w:rsidRDefault="007C0E90" w:rsidP="007C0E90">
            <w:pPr>
              <w:jc w:val="both"/>
              <w:rPr>
                <w:i/>
                <w:sz w:val="24"/>
                <w:szCs w:val="24"/>
                <w:lang w:val="nl-NL"/>
              </w:rPr>
            </w:pPr>
            <w:r w:rsidRPr="006E05FB">
              <w:rPr>
                <w:sz w:val="24"/>
                <w:szCs w:val="24"/>
              </w:rPr>
              <w:t>- Cân bằng trong</w:t>
            </w:r>
            <w:r w:rsidRPr="006E05FB">
              <w:rPr>
                <w:spacing w:val="-18"/>
                <w:sz w:val="24"/>
                <w:szCs w:val="24"/>
              </w:rPr>
              <w:t xml:space="preserve"> </w:t>
            </w:r>
            <w:r w:rsidRPr="006E05FB">
              <w:rPr>
                <w:sz w:val="24"/>
                <w:szCs w:val="24"/>
              </w:rPr>
              <w:t>dung dịch nước</w:t>
            </w:r>
          </w:p>
        </w:tc>
        <w:tc>
          <w:tcPr>
            <w:tcW w:w="282" w:type="pc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E05FB">
              <w:rPr>
                <w:i/>
                <w:sz w:val="24"/>
                <w:szCs w:val="24"/>
                <w:lang w:val="nl-NL"/>
              </w:rPr>
              <w:t>1</w:t>
            </w:r>
          </w:p>
        </w:tc>
        <w:tc>
          <w:tcPr>
            <w:tcW w:w="302" w:type="pc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iCs/>
                <w:sz w:val="24"/>
                <w:szCs w:val="24"/>
                <w:lang w:val="nl-NL"/>
              </w:rPr>
            </w:pPr>
            <w:r w:rsidRPr="006E05FB">
              <w:rPr>
                <w:i/>
                <w:iCs/>
                <w:sz w:val="24"/>
                <w:szCs w:val="24"/>
                <w:lang w:val="nl-NL"/>
              </w:rPr>
              <w:t>2</w:t>
            </w:r>
          </w:p>
        </w:tc>
        <w:tc>
          <w:tcPr>
            <w:tcW w:w="308" w:type="pc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iCs/>
                <w:sz w:val="24"/>
                <w:szCs w:val="24"/>
                <w:lang w:val="nl-NL"/>
              </w:rPr>
            </w:pPr>
            <w:r w:rsidRPr="006E05FB">
              <w:rPr>
                <w:i/>
                <w:iCs/>
                <w:sz w:val="24"/>
                <w:szCs w:val="24"/>
                <w:lang w:val="nl-NL"/>
              </w:rPr>
              <w:t>1</w:t>
            </w: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fr-FR" w:eastAsia="fr-FR"/>
              </w:rPr>
            </w:pP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fr-FR" w:eastAsia="fr-FR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fr-FR" w:eastAsia="fr-FR"/>
              </w:rPr>
            </w:pPr>
            <w:r w:rsidRPr="006E05FB">
              <w:rPr>
                <w:i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267" w:type="pc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fr-FR" w:eastAsia="fr-FR"/>
              </w:rPr>
            </w:pPr>
          </w:p>
        </w:tc>
        <w:tc>
          <w:tcPr>
            <w:tcW w:w="351" w:type="pc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fr-FR" w:eastAsia="fr-FR"/>
              </w:rPr>
            </w:pPr>
            <w:r w:rsidRPr="006E05FB">
              <w:rPr>
                <w:i/>
                <w:sz w:val="24"/>
                <w:szCs w:val="24"/>
                <w:lang w:val="fr-FR" w:eastAsia="fr-FR"/>
              </w:rPr>
              <w:t>10%</w:t>
            </w:r>
          </w:p>
        </w:tc>
      </w:tr>
      <w:tr w:rsidR="007C0E90" w:rsidRPr="006E05FB" w:rsidTr="00275908">
        <w:tc>
          <w:tcPr>
            <w:tcW w:w="262" w:type="pc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bCs/>
                <w:sz w:val="24"/>
                <w:szCs w:val="24"/>
              </w:rPr>
            </w:pPr>
            <w:r w:rsidRPr="006E05F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8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4"/>
                <w:sz w:val="24"/>
                <w:szCs w:val="24"/>
              </w:rPr>
            </w:pPr>
            <w:r w:rsidRPr="006E05FB">
              <w:rPr>
                <w:spacing w:val="-2"/>
                <w:sz w:val="24"/>
                <w:szCs w:val="24"/>
              </w:rPr>
              <w:t>NITROGE</w:t>
            </w:r>
            <w:r w:rsidRPr="006E05FB">
              <w:rPr>
                <w:sz w:val="24"/>
                <w:szCs w:val="24"/>
              </w:rPr>
              <w:t xml:space="preserve">N VÀ </w:t>
            </w:r>
            <w:r w:rsidRPr="006E05FB">
              <w:rPr>
                <w:spacing w:val="-2"/>
                <w:sz w:val="24"/>
                <w:szCs w:val="24"/>
              </w:rPr>
              <w:t>SULFUR</w:t>
            </w:r>
          </w:p>
        </w:tc>
        <w:tc>
          <w:tcPr>
            <w:tcW w:w="651" w:type="pct"/>
            <w:vMerge w:val="restart"/>
            <w:vAlign w:val="center"/>
          </w:tcPr>
          <w:p w:rsidR="007C0E90" w:rsidRPr="006E05FB" w:rsidRDefault="007C0E90" w:rsidP="007C0E90">
            <w:pPr>
              <w:jc w:val="both"/>
              <w:rPr>
                <w:spacing w:val="-2"/>
                <w:sz w:val="24"/>
                <w:szCs w:val="24"/>
              </w:rPr>
            </w:pPr>
            <w:r w:rsidRPr="006E05FB">
              <w:rPr>
                <w:sz w:val="24"/>
                <w:szCs w:val="24"/>
              </w:rPr>
              <w:t xml:space="preserve">- Đơn chất </w:t>
            </w:r>
            <w:r w:rsidRPr="006E05FB">
              <w:rPr>
                <w:spacing w:val="-4"/>
                <w:sz w:val="24"/>
                <w:szCs w:val="24"/>
              </w:rPr>
              <w:t xml:space="preserve">nitơ </w:t>
            </w:r>
            <w:r w:rsidRPr="006E05FB">
              <w:rPr>
                <w:spacing w:val="-2"/>
                <w:sz w:val="24"/>
                <w:szCs w:val="24"/>
              </w:rPr>
              <w:t>(nitrogen)</w:t>
            </w:r>
          </w:p>
          <w:p w:rsidR="007C0E90" w:rsidRPr="006E05FB" w:rsidRDefault="007C0E90" w:rsidP="007C0E90">
            <w:pPr>
              <w:jc w:val="both"/>
              <w:rPr>
                <w:spacing w:val="-2"/>
                <w:sz w:val="24"/>
                <w:szCs w:val="24"/>
              </w:rPr>
            </w:pPr>
            <w:r w:rsidRPr="006E05FB">
              <w:rPr>
                <w:spacing w:val="-2"/>
                <w:sz w:val="24"/>
                <w:szCs w:val="24"/>
              </w:rPr>
              <w:t xml:space="preserve">- Ammonia </w:t>
            </w:r>
            <w:r w:rsidRPr="006E05FB">
              <w:rPr>
                <w:sz w:val="24"/>
                <w:szCs w:val="24"/>
              </w:rPr>
              <w:t xml:space="preserve">và một số hợp chất </w:t>
            </w:r>
            <w:r w:rsidRPr="006E05FB">
              <w:rPr>
                <w:spacing w:val="-2"/>
                <w:sz w:val="24"/>
                <w:szCs w:val="24"/>
              </w:rPr>
              <w:t>ammonium</w:t>
            </w:r>
          </w:p>
          <w:p w:rsidR="007C0E90" w:rsidRPr="007C0E90" w:rsidRDefault="007C0E90" w:rsidP="007C0E90">
            <w:pPr>
              <w:pStyle w:val="TableParagraph"/>
              <w:jc w:val="both"/>
              <w:rPr>
                <w:b/>
                <w:spacing w:val="-8"/>
                <w:sz w:val="24"/>
                <w:szCs w:val="24"/>
                <w:lang w:val="en-US"/>
              </w:rPr>
            </w:pPr>
            <w:r w:rsidRPr="006E05FB">
              <w:rPr>
                <w:sz w:val="24"/>
                <w:szCs w:val="24"/>
                <w:lang w:val="en-US"/>
              </w:rPr>
              <w:t xml:space="preserve">- </w:t>
            </w:r>
            <w:r w:rsidRPr="006E05FB">
              <w:rPr>
                <w:sz w:val="24"/>
                <w:szCs w:val="24"/>
              </w:rPr>
              <w:t>Một</w:t>
            </w:r>
            <w:r w:rsidRPr="006E05FB">
              <w:rPr>
                <w:spacing w:val="-18"/>
                <w:sz w:val="24"/>
                <w:szCs w:val="24"/>
              </w:rPr>
              <w:t xml:space="preserve"> </w:t>
            </w:r>
            <w:r w:rsidRPr="006E05FB">
              <w:rPr>
                <w:sz w:val="24"/>
                <w:szCs w:val="24"/>
              </w:rPr>
              <w:t>số</w:t>
            </w:r>
            <w:r w:rsidRPr="006E05FB">
              <w:rPr>
                <w:spacing w:val="-17"/>
                <w:sz w:val="24"/>
                <w:szCs w:val="24"/>
              </w:rPr>
              <w:t xml:space="preserve"> </w:t>
            </w:r>
            <w:r w:rsidRPr="006E05FB">
              <w:rPr>
                <w:sz w:val="24"/>
                <w:szCs w:val="24"/>
              </w:rPr>
              <w:t>hợp chất với oxygen</w:t>
            </w:r>
            <w:r w:rsidRPr="006E05FB">
              <w:rPr>
                <w:spacing w:val="-18"/>
                <w:sz w:val="24"/>
                <w:szCs w:val="24"/>
              </w:rPr>
              <w:t xml:space="preserve"> </w:t>
            </w:r>
            <w:r w:rsidRPr="006E05FB">
              <w:rPr>
                <w:sz w:val="24"/>
                <w:szCs w:val="24"/>
              </w:rPr>
              <w:t xml:space="preserve">của </w:t>
            </w:r>
            <w:r w:rsidRPr="006E05FB">
              <w:rPr>
                <w:spacing w:val="-2"/>
                <w:sz w:val="24"/>
                <w:szCs w:val="24"/>
              </w:rPr>
              <w:t>nitrogen</w:t>
            </w:r>
          </w:p>
          <w:p w:rsidR="007C0E90" w:rsidRPr="006E05FB" w:rsidRDefault="007C0E90" w:rsidP="007C0E90">
            <w:pPr>
              <w:pStyle w:val="TableParagraph"/>
              <w:jc w:val="both"/>
              <w:rPr>
                <w:color w:val="FF0000"/>
                <w:spacing w:val="-11"/>
                <w:sz w:val="24"/>
                <w:szCs w:val="24"/>
                <w:lang w:val="en-US"/>
              </w:rPr>
            </w:pPr>
            <w:r w:rsidRPr="006E05FB">
              <w:rPr>
                <w:sz w:val="24"/>
                <w:szCs w:val="24"/>
                <w:lang w:val="en-US"/>
              </w:rPr>
              <w:t>- Sulfur</w:t>
            </w:r>
            <w:r w:rsidRPr="006E05FB">
              <w:rPr>
                <w:sz w:val="24"/>
                <w:szCs w:val="24"/>
              </w:rPr>
              <w:t xml:space="preserve"> và sulfur </w:t>
            </w:r>
            <w:r w:rsidRPr="006E05FB">
              <w:rPr>
                <w:spacing w:val="-2"/>
                <w:sz w:val="24"/>
                <w:szCs w:val="24"/>
              </w:rPr>
              <w:t>dioxide</w:t>
            </w:r>
          </w:p>
          <w:p w:rsidR="007C0E90" w:rsidRPr="006E05FB" w:rsidRDefault="007C0E90" w:rsidP="007C0E90">
            <w:pPr>
              <w:jc w:val="both"/>
              <w:rPr>
                <w:sz w:val="24"/>
                <w:szCs w:val="24"/>
              </w:rPr>
            </w:pPr>
            <w:r w:rsidRPr="006E05FB">
              <w:rPr>
                <w:sz w:val="24"/>
                <w:szCs w:val="24"/>
              </w:rPr>
              <w:t>- Sulfuric acid và muối Sulfate</w:t>
            </w:r>
          </w:p>
        </w:tc>
        <w:tc>
          <w:tcPr>
            <w:tcW w:w="282" w:type="pct"/>
            <w:vMerge w:val="restar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E05FB">
              <w:rPr>
                <w:i/>
                <w:sz w:val="24"/>
                <w:szCs w:val="24"/>
                <w:lang w:val="nl-NL"/>
              </w:rPr>
              <w:t>2</w:t>
            </w:r>
          </w:p>
        </w:tc>
        <w:tc>
          <w:tcPr>
            <w:tcW w:w="302" w:type="pct"/>
            <w:vMerge w:val="restar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310" w:type="pct"/>
            <w:vMerge w:val="restar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iCs/>
                <w:sz w:val="24"/>
                <w:szCs w:val="24"/>
                <w:lang w:val="nl-NL"/>
              </w:rPr>
            </w:pPr>
            <w:r w:rsidRPr="006E05FB">
              <w:rPr>
                <w:i/>
                <w:iCs/>
                <w:sz w:val="24"/>
                <w:szCs w:val="24"/>
                <w:lang w:val="nl-NL"/>
              </w:rPr>
              <w:t>2</w:t>
            </w:r>
          </w:p>
        </w:tc>
        <w:tc>
          <w:tcPr>
            <w:tcW w:w="308" w:type="pct"/>
            <w:vMerge w:val="restar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310" w:type="pct"/>
            <w:vMerge w:val="restar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iCs/>
                <w:sz w:val="24"/>
                <w:szCs w:val="24"/>
                <w:lang w:val="nl-NL"/>
              </w:rPr>
            </w:pPr>
            <w:r w:rsidRPr="006E05FB">
              <w:rPr>
                <w:i/>
                <w:iCs/>
                <w:sz w:val="24"/>
                <w:szCs w:val="24"/>
                <w:lang w:val="nl-NL"/>
              </w:rPr>
              <w:t>1</w:t>
            </w:r>
          </w:p>
        </w:tc>
        <w:tc>
          <w:tcPr>
            <w:tcW w:w="310" w:type="pct"/>
            <w:vMerge w:val="restar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310" w:type="pct"/>
            <w:vMerge w:val="restar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fr-FR" w:eastAsia="fr-FR"/>
              </w:rPr>
            </w:pPr>
          </w:p>
        </w:tc>
        <w:tc>
          <w:tcPr>
            <w:tcW w:w="310" w:type="pct"/>
            <w:vMerge w:val="restar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fr-FR" w:eastAsia="fr-FR"/>
              </w:rPr>
            </w:pPr>
          </w:p>
        </w:tc>
        <w:tc>
          <w:tcPr>
            <w:tcW w:w="309" w:type="pct"/>
            <w:gridSpan w:val="2"/>
            <w:vMerge w:val="restar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fr-FR" w:eastAsia="fr-FR"/>
              </w:rPr>
            </w:pPr>
            <w:r w:rsidRPr="006E05FB">
              <w:rPr>
                <w:i/>
                <w:sz w:val="24"/>
                <w:szCs w:val="24"/>
                <w:lang w:val="fr-FR" w:eastAsia="fr-FR"/>
              </w:rPr>
              <w:t>5</w:t>
            </w:r>
          </w:p>
        </w:tc>
        <w:tc>
          <w:tcPr>
            <w:tcW w:w="267" w:type="pct"/>
            <w:vMerge w:val="restar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fr-FR" w:eastAsia="fr-FR"/>
              </w:rPr>
            </w:pPr>
          </w:p>
        </w:tc>
        <w:tc>
          <w:tcPr>
            <w:tcW w:w="351" w:type="pct"/>
            <w:vMerge w:val="restar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fr-FR" w:eastAsia="fr-FR"/>
              </w:rPr>
            </w:pPr>
            <w:r w:rsidRPr="006E05FB">
              <w:rPr>
                <w:i/>
                <w:sz w:val="24"/>
                <w:szCs w:val="24"/>
                <w:lang w:val="fr-FR" w:eastAsia="fr-FR"/>
              </w:rPr>
              <w:t>12.5%</w:t>
            </w:r>
          </w:p>
        </w:tc>
      </w:tr>
      <w:tr w:rsidR="007C0E90" w:rsidRPr="006E05FB" w:rsidTr="00275908">
        <w:tc>
          <w:tcPr>
            <w:tcW w:w="262" w:type="pc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651" w:type="pct"/>
            <w:vMerge/>
            <w:vAlign w:val="center"/>
          </w:tcPr>
          <w:p w:rsidR="007C0E90" w:rsidRPr="006E05FB" w:rsidRDefault="007C0E90" w:rsidP="007C0E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302" w:type="pct"/>
            <w:vMerge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310" w:type="pct"/>
            <w:vMerge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308" w:type="pct"/>
            <w:vMerge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310" w:type="pct"/>
            <w:vMerge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310" w:type="pct"/>
            <w:vMerge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310" w:type="pct"/>
            <w:vMerge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fr-FR" w:eastAsia="fr-FR"/>
              </w:rPr>
            </w:pPr>
          </w:p>
        </w:tc>
        <w:tc>
          <w:tcPr>
            <w:tcW w:w="310" w:type="pct"/>
            <w:vMerge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fr-FR" w:eastAsia="fr-FR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fr-FR" w:eastAsia="fr-FR"/>
              </w:rPr>
            </w:pPr>
          </w:p>
        </w:tc>
        <w:tc>
          <w:tcPr>
            <w:tcW w:w="267" w:type="pct"/>
            <w:vMerge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fr-FR" w:eastAsia="fr-FR"/>
              </w:rPr>
            </w:pPr>
          </w:p>
        </w:tc>
        <w:tc>
          <w:tcPr>
            <w:tcW w:w="351" w:type="pct"/>
            <w:vMerge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fr-FR" w:eastAsia="fr-FR"/>
              </w:rPr>
            </w:pPr>
          </w:p>
        </w:tc>
      </w:tr>
      <w:tr w:rsidR="007C0E90" w:rsidRPr="006E05FB" w:rsidTr="00275908">
        <w:tc>
          <w:tcPr>
            <w:tcW w:w="262" w:type="pc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E05FB">
              <w:rPr>
                <w:b/>
                <w:bCs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718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2"/>
                <w:sz w:val="24"/>
                <w:szCs w:val="24"/>
              </w:rPr>
            </w:pPr>
            <w:r w:rsidRPr="006E05FB">
              <w:rPr>
                <w:spacing w:val="-4"/>
                <w:sz w:val="24"/>
                <w:szCs w:val="24"/>
              </w:rPr>
              <w:t xml:space="preserve">ĐẠI CƯƠNG HOÁ HỌC HỮU </w:t>
            </w:r>
            <w:r w:rsidRPr="006E05FB">
              <w:rPr>
                <w:spacing w:val="-6"/>
                <w:sz w:val="24"/>
                <w:szCs w:val="24"/>
              </w:rPr>
              <w:t>CƠ</w:t>
            </w:r>
          </w:p>
        </w:tc>
        <w:tc>
          <w:tcPr>
            <w:tcW w:w="651" w:type="pct"/>
            <w:vAlign w:val="center"/>
          </w:tcPr>
          <w:p w:rsidR="007C0E90" w:rsidRPr="006E05FB" w:rsidRDefault="007C0E90" w:rsidP="007C0E90">
            <w:pPr>
              <w:jc w:val="both"/>
              <w:rPr>
                <w:sz w:val="24"/>
                <w:szCs w:val="24"/>
              </w:rPr>
            </w:pPr>
            <w:r w:rsidRPr="006E05FB">
              <w:rPr>
                <w:sz w:val="24"/>
                <w:szCs w:val="24"/>
              </w:rPr>
              <w:t>- Hợp chất hữu</w:t>
            </w:r>
            <w:r w:rsidRPr="006E05FB">
              <w:rPr>
                <w:spacing w:val="-18"/>
                <w:sz w:val="24"/>
                <w:szCs w:val="24"/>
              </w:rPr>
              <w:t xml:space="preserve"> </w:t>
            </w:r>
            <w:r w:rsidRPr="006E05FB">
              <w:rPr>
                <w:sz w:val="24"/>
                <w:szCs w:val="24"/>
              </w:rPr>
              <w:t>cơ</w:t>
            </w:r>
            <w:r w:rsidRPr="006E05FB">
              <w:rPr>
                <w:spacing w:val="-17"/>
                <w:sz w:val="24"/>
                <w:szCs w:val="24"/>
              </w:rPr>
              <w:t xml:space="preserve"> </w:t>
            </w:r>
            <w:r w:rsidRPr="006E05FB">
              <w:rPr>
                <w:sz w:val="24"/>
                <w:szCs w:val="24"/>
              </w:rPr>
              <w:t>và hoá học hữu cơ</w:t>
            </w:r>
          </w:p>
          <w:p w:rsidR="007C0E90" w:rsidRPr="006E05FB" w:rsidRDefault="007C0E90" w:rsidP="007C0E90">
            <w:pPr>
              <w:jc w:val="both"/>
              <w:rPr>
                <w:sz w:val="24"/>
                <w:szCs w:val="24"/>
              </w:rPr>
            </w:pPr>
            <w:r w:rsidRPr="006E05FB">
              <w:rPr>
                <w:spacing w:val="-2"/>
                <w:sz w:val="24"/>
                <w:szCs w:val="24"/>
              </w:rPr>
              <w:t xml:space="preserve">- Phương </w:t>
            </w:r>
            <w:r w:rsidRPr="006E05FB">
              <w:rPr>
                <w:sz w:val="24"/>
                <w:szCs w:val="24"/>
              </w:rPr>
              <w:t>pháp tách biệt và tinh chế hợp chất</w:t>
            </w:r>
            <w:r w:rsidRPr="006E05FB">
              <w:rPr>
                <w:spacing w:val="-18"/>
                <w:sz w:val="24"/>
                <w:szCs w:val="24"/>
              </w:rPr>
              <w:t xml:space="preserve"> </w:t>
            </w:r>
            <w:r w:rsidRPr="006E05FB">
              <w:rPr>
                <w:sz w:val="24"/>
                <w:szCs w:val="24"/>
              </w:rPr>
              <w:t>hữu</w:t>
            </w:r>
            <w:r w:rsidRPr="006E05FB">
              <w:rPr>
                <w:spacing w:val="-17"/>
                <w:sz w:val="24"/>
                <w:szCs w:val="24"/>
              </w:rPr>
              <w:t xml:space="preserve"> </w:t>
            </w:r>
            <w:r w:rsidRPr="006E05FB">
              <w:rPr>
                <w:sz w:val="24"/>
                <w:szCs w:val="24"/>
              </w:rPr>
              <w:t>cơ</w:t>
            </w:r>
          </w:p>
          <w:p w:rsidR="007C0E90" w:rsidRPr="006E05FB" w:rsidRDefault="007C0E90" w:rsidP="007C0E90">
            <w:pPr>
              <w:jc w:val="both"/>
              <w:rPr>
                <w:spacing w:val="-5"/>
                <w:sz w:val="24"/>
                <w:szCs w:val="24"/>
              </w:rPr>
            </w:pPr>
            <w:r w:rsidRPr="006E05FB">
              <w:rPr>
                <w:sz w:val="24"/>
                <w:szCs w:val="24"/>
              </w:rPr>
              <w:t>- Công thức phân</w:t>
            </w:r>
            <w:r w:rsidRPr="006E05FB">
              <w:rPr>
                <w:spacing w:val="-18"/>
                <w:sz w:val="24"/>
                <w:szCs w:val="24"/>
              </w:rPr>
              <w:t xml:space="preserve"> </w:t>
            </w:r>
            <w:r w:rsidRPr="006E05FB">
              <w:rPr>
                <w:sz w:val="24"/>
                <w:szCs w:val="24"/>
              </w:rPr>
              <w:t>tử</w:t>
            </w:r>
            <w:r w:rsidRPr="006E05FB">
              <w:rPr>
                <w:spacing w:val="-17"/>
                <w:sz w:val="24"/>
                <w:szCs w:val="24"/>
              </w:rPr>
              <w:t xml:space="preserve"> </w:t>
            </w:r>
            <w:r w:rsidRPr="006E05FB">
              <w:rPr>
                <w:sz w:val="24"/>
                <w:szCs w:val="24"/>
              </w:rPr>
              <w:t>hợp chất</w:t>
            </w:r>
            <w:r w:rsidRPr="006E05FB">
              <w:rPr>
                <w:spacing w:val="-5"/>
                <w:sz w:val="24"/>
                <w:szCs w:val="24"/>
              </w:rPr>
              <w:t xml:space="preserve"> </w:t>
            </w:r>
            <w:r w:rsidRPr="006E05FB">
              <w:rPr>
                <w:sz w:val="24"/>
                <w:szCs w:val="24"/>
              </w:rPr>
              <w:t>hữu</w:t>
            </w:r>
            <w:r w:rsidRPr="006E05FB">
              <w:rPr>
                <w:spacing w:val="-7"/>
                <w:sz w:val="24"/>
                <w:szCs w:val="24"/>
              </w:rPr>
              <w:t xml:space="preserve"> </w:t>
            </w:r>
            <w:r w:rsidRPr="006E05FB">
              <w:rPr>
                <w:spacing w:val="-5"/>
                <w:sz w:val="24"/>
                <w:szCs w:val="24"/>
              </w:rPr>
              <w:t>cơ</w:t>
            </w:r>
          </w:p>
          <w:p w:rsidR="007C0E90" w:rsidRPr="006E05FB" w:rsidRDefault="007C0E90" w:rsidP="007C0E90">
            <w:pPr>
              <w:jc w:val="both"/>
              <w:rPr>
                <w:sz w:val="24"/>
                <w:szCs w:val="24"/>
              </w:rPr>
            </w:pPr>
            <w:r w:rsidRPr="006E05FB">
              <w:rPr>
                <w:sz w:val="24"/>
                <w:szCs w:val="24"/>
              </w:rPr>
              <w:t>- Cấu</w:t>
            </w:r>
            <w:r w:rsidRPr="006E05FB">
              <w:rPr>
                <w:spacing w:val="-18"/>
                <w:sz w:val="24"/>
                <w:szCs w:val="24"/>
              </w:rPr>
              <w:t xml:space="preserve"> </w:t>
            </w:r>
            <w:r w:rsidRPr="006E05FB">
              <w:rPr>
                <w:sz w:val="24"/>
                <w:szCs w:val="24"/>
              </w:rPr>
              <w:t>tạo</w:t>
            </w:r>
            <w:r w:rsidRPr="006E05FB">
              <w:rPr>
                <w:spacing w:val="-17"/>
                <w:sz w:val="24"/>
                <w:szCs w:val="24"/>
              </w:rPr>
              <w:t xml:space="preserve"> </w:t>
            </w:r>
            <w:r w:rsidRPr="006E05FB">
              <w:rPr>
                <w:sz w:val="24"/>
                <w:szCs w:val="24"/>
              </w:rPr>
              <w:t>hoá học hợp chất</w:t>
            </w:r>
            <w:r w:rsidRPr="006E05FB">
              <w:rPr>
                <w:spacing w:val="-8"/>
                <w:sz w:val="24"/>
                <w:szCs w:val="24"/>
              </w:rPr>
              <w:t xml:space="preserve"> </w:t>
            </w:r>
            <w:r w:rsidRPr="006E05FB">
              <w:rPr>
                <w:sz w:val="24"/>
                <w:szCs w:val="24"/>
              </w:rPr>
              <w:t>hữu</w:t>
            </w:r>
            <w:r w:rsidRPr="006E05FB">
              <w:rPr>
                <w:spacing w:val="-12"/>
                <w:sz w:val="24"/>
                <w:szCs w:val="24"/>
              </w:rPr>
              <w:t xml:space="preserve"> </w:t>
            </w:r>
            <w:r w:rsidRPr="006E05FB">
              <w:rPr>
                <w:sz w:val="24"/>
                <w:szCs w:val="24"/>
              </w:rPr>
              <w:t>cơ</w:t>
            </w:r>
          </w:p>
        </w:tc>
        <w:tc>
          <w:tcPr>
            <w:tcW w:w="282" w:type="pc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E05FB">
              <w:rPr>
                <w:i/>
                <w:sz w:val="24"/>
                <w:szCs w:val="24"/>
                <w:lang w:val="nl-NL"/>
              </w:rPr>
              <w:t>2</w:t>
            </w:r>
          </w:p>
        </w:tc>
        <w:tc>
          <w:tcPr>
            <w:tcW w:w="302" w:type="pc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iCs/>
                <w:sz w:val="24"/>
                <w:szCs w:val="24"/>
                <w:lang w:val="nl-NL"/>
              </w:rPr>
            </w:pPr>
            <w:r w:rsidRPr="006E05FB">
              <w:rPr>
                <w:i/>
                <w:iCs/>
                <w:sz w:val="24"/>
                <w:szCs w:val="24"/>
                <w:lang w:val="nl-NL"/>
              </w:rPr>
              <w:t>2</w:t>
            </w:r>
          </w:p>
        </w:tc>
        <w:tc>
          <w:tcPr>
            <w:tcW w:w="308" w:type="pc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iCs/>
                <w:sz w:val="24"/>
                <w:szCs w:val="24"/>
                <w:lang w:val="nl-NL"/>
              </w:rPr>
            </w:pPr>
            <w:r w:rsidRPr="006E05FB">
              <w:rPr>
                <w:i/>
                <w:iCs/>
                <w:sz w:val="24"/>
                <w:szCs w:val="24"/>
                <w:lang w:val="nl-NL"/>
              </w:rPr>
              <w:t>1</w:t>
            </w: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fr-FR" w:eastAsia="fr-FR"/>
              </w:rPr>
            </w:pP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fr-FR" w:eastAsia="fr-FR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fr-FR" w:eastAsia="fr-FR"/>
              </w:rPr>
            </w:pPr>
            <w:r w:rsidRPr="006E05FB">
              <w:rPr>
                <w:i/>
                <w:sz w:val="24"/>
                <w:szCs w:val="24"/>
                <w:lang w:val="fr-FR" w:eastAsia="fr-FR"/>
              </w:rPr>
              <w:t>5</w:t>
            </w:r>
          </w:p>
        </w:tc>
        <w:tc>
          <w:tcPr>
            <w:tcW w:w="267" w:type="pc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fr-FR" w:eastAsia="fr-FR"/>
              </w:rPr>
            </w:pPr>
          </w:p>
        </w:tc>
        <w:tc>
          <w:tcPr>
            <w:tcW w:w="351" w:type="pc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fr-FR" w:eastAsia="fr-FR"/>
              </w:rPr>
            </w:pPr>
            <w:r w:rsidRPr="006E05FB">
              <w:rPr>
                <w:i/>
                <w:sz w:val="24"/>
                <w:szCs w:val="24"/>
                <w:lang w:val="fr-FR" w:eastAsia="fr-FR"/>
              </w:rPr>
              <w:t>12.5%</w:t>
            </w:r>
          </w:p>
        </w:tc>
      </w:tr>
      <w:tr w:rsidR="007C0E90" w:rsidRPr="006E05FB" w:rsidTr="00275908">
        <w:trPr>
          <w:trHeight w:val="584"/>
        </w:trPr>
        <w:tc>
          <w:tcPr>
            <w:tcW w:w="262" w:type="pc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E05FB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18" w:type="pct"/>
            <w:vAlign w:val="center"/>
          </w:tcPr>
          <w:p w:rsidR="007C0E90" w:rsidRPr="006E05FB" w:rsidRDefault="007C0E90" w:rsidP="00275908">
            <w:pPr>
              <w:rPr>
                <w:b/>
                <w:bCs/>
                <w:iCs/>
                <w:sz w:val="24"/>
                <w:szCs w:val="24"/>
                <w:lang w:val="nl-NL"/>
              </w:rPr>
            </w:pPr>
            <w:r w:rsidRPr="006E05FB">
              <w:rPr>
                <w:b/>
                <w:bCs/>
                <w:iCs/>
                <w:sz w:val="24"/>
                <w:szCs w:val="24"/>
                <w:lang w:val="nl-NL"/>
              </w:rPr>
              <w:t>Dẫn xuất halogen</w:t>
            </w:r>
          </w:p>
        </w:tc>
        <w:tc>
          <w:tcPr>
            <w:tcW w:w="651" w:type="pct"/>
            <w:vAlign w:val="center"/>
          </w:tcPr>
          <w:p w:rsidR="007C0E90" w:rsidRPr="006E05FB" w:rsidRDefault="007C0E90" w:rsidP="007C0E90">
            <w:pPr>
              <w:jc w:val="both"/>
              <w:rPr>
                <w:i/>
                <w:sz w:val="24"/>
                <w:szCs w:val="24"/>
                <w:lang w:val="nl-NL"/>
              </w:rPr>
            </w:pPr>
            <w:r w:rsidRPr="006E05FB">
              <w:rPr>
                <w:iCs/>
                <w:sz w:val="24"/>
                <w:szCs w:val="24"/>
                <w:lang w:val="nl-NL"/>
              </w:rPr>
              <w:t>Dẫn xuất halogen</w:t>
            </w:r>
          </w:p>
        </w:tc>
        <w:tc>
          <w:tcPr>
            <w:tcW w:w="282" w:type="pc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E05FB">
              <w:rPr>
                <w:i/>
                <w:sz w:val="24"/>
                <w:szCs w:val="24"/>
                <w:lang w:val="nl-NL"/>
              </w:rPr>
              <w:t>1</w:t>
            </w:r>
          </w:p>
        </w:tc>
        <w:tc>
          <w:tcPr>
            <w:tcW w:w="302" w:type="pc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iCs/>
                <w:sz w:val="24"/>
                <w:szCs w:val="24"/>
                <w:lang w:val="nl-NL"/>
              </w:rPr>
            </w:pPr>
            <w:r w:rsidRPr="006E05FB">
              <w:rPr>
                <w:i/>
                <w:iCs/>
                <w:sz w:val="24"/>
                <w:szCs w:val="24"/>
                <w:lang w:val="nl-NL"/>
              </w:rPr>
              <w:t>2</w:t>
            </w:r>
          </w:p>
        </w:tc>
        <w:tc>
          <w:tcPr>
            <w:tcW w:w="308" w:type="pc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iCs/>
                <w:sz w:val="24"/>
                <w:szCs w:val="24"/>
                <w:lang w:val="nl-NL"/>
              </w:rPr>
            </w:pPr>
            <w:r w:rsidRPr="006E05FB">
              <w:rPr>
                <w:i/>
                <w:iCs/>
                <w:sz w:val="24"/>
                <w:szCs w:val="24"/>
                <w:lang w:val="nl-NL"/>
              </w:rPr>
              <w:t>1</w:t>
            </w: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fr-FR" w:eastAsia="fr-FR"/>
              </w:rPr>
            </w:pP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fr-FR" w:eastAsia="fr-FR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7C0E90" w:rsidRPr="006E05FB" w:rsidRDefault="007C0E90" w:rsidP="00275908">
            <w:pPr>
              <w:rPr>
                <w:i/>
                <w:sz w:val="24"/>
                <w:szCs w:val="24"/>
                <w:lang w:val="fr-FR" w:eastAsia="fr-FR"/>
              </w:rPr>
            </w:pPr>
            <w:r w:rsidRPr="006E05FB">
              <w:rPr>
                <w:i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267" w:type="pc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fr-FR" w:eastAsia="fr-FR"/>
              </w:rPr>
            </w:pPr>
          </w:p>
        </w:tc>
        <w:tc>
          <w:tcPr>
            <w:tcW w:w="351" w:type="pct"/>
            <w:vAlign w:val="center"/>
          </w:tcPr>
          <w:p w:rsidR="007C0E90" w:rsidRPr="006E05FB" w:rsidRDefault="007C0E90" w:rsidP="00275908">
            <w:pPr>
              <w:jc w:val="center"/>
              <w:rPr>
                <w:i/>
                <w:sz w:val="24"/>
                <w:szCs w:val="24"/>
                <w:lang w:val="fr-FR" w:eastAsia="fr-FR"/>
              </w:rPr>
            </w:pPr>
            <w:r w:rsidRPr="006E05FB">
              <w:rPr>
                <w:i/>
                <w:sz w:val="24"/>
                <w:szCs w:val="24"/>
                <w:lang w:val="fr-FR" w:eastAsia="fr-FR"/>
              </w:rPr>
              <w:t>10%</w:t>
            </w:r>
          </w:p>
        </w:tc>
      </w:tr>
      <w:tr w:rsidR="007C0E90" w:rsidRPr="006E05FB" w:rsidTr="00275908">
        <w:trPr>
          <w:trHeight w:val="540"/>
        </w:trPr>
        <w:tc>
          <w:tcPr>
            <w:tcW w:w="262" w:type="pc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6E05FB">
              <w:rPr>
                <w:b/>
                <w:spacing w:val="-8"/>
                <w:sz w:val="24"/>
                <w:szCs w:val="24"/>
              </w:rPr>
              <w:t>5</w:t>
            </w:r>
          </w:p>
        </w:tc>
        <w:tc>
          <w:tcPr>
            <w:tcW w:w="718" w:type="pct"/>
          </w:tcPr>
          <w:p w:rsidR="007C0E90" w:rsidRPr="006E05FB" w:rsidRDefault="007C0E90" w:rsidP="00275908">
            <w:pPr>
              <w:rPr>
                <w:b/>
                <w:sz w:val="24"/>
                <w:szCs w:val="24"/>
              </w:rPr>
            </w:pPr>
            <w:r w:rsidRPr="006E05FB">
              <w:rPr>
                <w:b/>
                <w:sz w:val="24"/>
                <w:szCs w:val="24"/>
              </w:rPr>
              <w:t>Alcohol</w:t>
            </w:r>
          </w:p>
          <w:p w:rsidR="007C0E90" w:rsidRPr="006E05FB" w:rsidRDefault="007C0E90" w:rsidP="00275908">
            <w:pPr>
              <w:rPr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51" w:type="pct"/>
          </w:tcPr>
          <w:p w:rsidR="007C0E90" w:rsidRPr="006E05FB" w:rsidRDefault="007C0E90" w:rsidP="007C0E90">
            <w:pPr>
              <w:jc w:val="both"/>
              <w:rPr>
                <w:sz w:val="24"/>
                <w:szCs w:val="24"/>
              </w:rPr>
            </w:pPr>
            <w:r w:rsidRPr="006E05FB">
              <w:rPr>
                <w:sz w:val="24"/>
                <w:szCs w:val="24"/>
              </w:rPr>
              <w:t>Alcohol</w:t>
            </w:r>
          </w:p>
        </w:tc>
        <w:tc>
          <w:tcPr>
            <w:tcW w:w="282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2</w:t>
            </w:r>
          </w:p>
        </w:tc>
        <w:tc>
          <w:tcPr>
            <w:tcW w:w="302" w:type="pct"/>
            <w:vAlign w:val="center"/>
          </w:tcPr>
          <w:p w:rsidR="007C0E90" w:rsidRPr="006E05FB" w:rsidRDefault="007C0E90" w:rsidP="00275908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2</w:t>
            </w:r>
          </w:p>
        </w:tc>
        <w:tc>
          <w:tcPr>
            <w:tcW w:w="308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7C0E90" w:rsidRPr="006E05FB" w:rsidRDefault="007C0E90" w:rsidP="00275908">
            <w:pPr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6</w:t>
            </w:r>
          </w:p>
        </w:tc>
        <w:tc>
          <w:tcPr>
            <w:tcW w:w="267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  <w:r w:rsidRPr="006E05FB">
              <w:rPr>
                <w:sz w:val="24"/>
                <w:szCs w:val="24"/>
                <w:lang w:val="fr-FR" w:eastAsia="fr-FR"/>
              </w:rPr>
              <w:t>15%</w:t>
            </w:r>
          </w:p>
        </w:tc>
      </w:tr>
      <w:tr w:rsidR="007C0E90" w:rsidRPr="006E05FB" w:rsidTr="00275908">
        <w:trPr>
          <w:trHeight w:val="401"/>
        </w:trPr>
        <w:tc>
          <w:tcPr>
            <w:tcW w:w="262" w:type="pc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6E05FB">
              <w:rPr>
                <w:b/>
                <w:spacing w:val="-8"/>
                <w:sz w:val="24"/>
                <w:szCs w:val="24"/>
              </w:rPr>
              <w:t>6</w:t>
            </w:r>
          </w:p>
        </w:tc>
        <w:tc>
          <w:tcPr>
            <w:tcW w:w="718" w:type="pct"/>
          </w:tcPr>
          <w:p w:rsidR="007C0E90" w:rsidRPr="006E05FB" w:rsidRDefault="007C0E90" w:rsidP="00275908">
            <w:pPr>
              <w:rPr>
                <w:b/>
                <w:sz w:val="24"/>
                <w:szCs w:val="24"/>
              </w:rPr>
            </w:pPr>
            <w:r w:rsidRPr="006E05FB">
              <w:rPr>
                <w:b/>
                <w:sz w:val="24"/>
                <w:szCs w:val="24"/>
              </w:rPr>
              <w:t>Phenol</w:t>
            </w:r>
          </w:p>
          <w:p w:rsidR="007C0E90" w:rsidRPr="006E05FB" w:rsidRDefault="007C0E90" w:rsidP="00275908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651" w:type="pct"/>
          </w:tcPr>
          <w:p w:rsidR="007C0E90" w:rsidRPr="006E05FB" w:rsidRDefault="007C0E90" w:rsidP="007C0E90">
            <w:pPr>
              <w:jc w:val="both"/>
              <w:rPr>
                <w:sz w:val="24"/>
                <w:szCs w:val="24"/>
              </w:rPr>
            </w:pPr>
            <w:r w:rsidRPr="006E05FB">
              <w:rPr>
                <w:sz w:val="24"/>
                <w:szCs w:val="24"/>
              </w:rPr>
              <w:t>Phenol</w:t>
            </w:r>
          </w:p>
          <w:p w:rsidR="007C0E90" w:rsidRPr="006E05FB" w:rsidRDefault="007C0E90" w:rsidP="007C0E90">
            <w:pPr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2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302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2</w:t>
            </w:r>
          </w:p>
        </w:tc>
        <w:tc>
          <w:tcPr>
            <w:tcW w:w="308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7C0E90" w:rsidRPr="006E05FB" w:rsidRDefault="007C0E90" w:rsidP="00275908">
            <w:pPr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5</w:t>
            </w:r>
          </w:p>
        </w:tc>
        <w:tc>
          <w:tcPr>
            <w:tcW w:w="267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  <w:r w:rsidRPr="006E05FB">
              <w:rPr>
                <w:sz w:val="24"/>
                <w:szCs w:val="24"/>
                <w:lang w:val="fr-FR" w:eastAsia="fr-FR"/>
              </w:rPr>
              <w:t>12,5%</w:t>
            </w:r>
          </w:p>
        </w:tc>
      </w:tr>
      <w:tr w:rsidR="007C0E90" w:rsidRPr="006E05FB" w:rsidTr="00275908">
        <w:trPr>
          <w:trHeight w:val="704"/>
        </w:trPr>
        <w:tc>
          <w:tcPr>
            <w:tcW w:w="262" w:type="pc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6E05FB">
              <w:rPr>
                <w:b/>
                <w:spacing w:val="-8"/>
                <w:sz w:val="24"/>
                <w:szCs w:val="24"/>
              </w:rPr>
              <w:t>7</w:t>
            </w:r>
          </w:p>
        </w:tc>
        <w:tc>
          <w:tcPr>
            <w:tcW w:w="718" w:type="pct"/>
            <w:vAlign w:val="center"/>
          </w:tcPr>
          <w:p w:rsidR="007C0E90" w:rsidRPr="006E05FB" w:rsidRDefault="007C0E90" w:rsidP="00275908">
            <w:pPr>
              <w:rPr>
                <w:b/>
                <w:spacing w:val="-8"/>
                <w:sz w:val="24"/>
                <w:szCs w:val="24"/>
              </w:rPr>
            </w:pPr>
            <w:r w:rsidRPr="006E05FB">
              <w:rPr>
                <w:b/>
                <w:spacing w:val="-8"/>
                <w:sz w:val="24"/>
                <w:szCs w:val="24"/>
              </w:rPr>
              <w:t xml:space="preserve">Hợp chất </w:t>
            </w:r>
            <w:bookmarkStart w:id="0" w:name="_GoBack"/>
            <w:bookmarkEnd w:id="0"/>
            <w:r w:rsidRPr="006E05FB">
              <w:rPr>
                <w:b/>
                <w:spacing w:val="-8"/>
                <w:sz w:val="24"/>
                <w:szCs w:val="24"/>
              </w:rPr>
              <w:t>Carbonyl</w:t>
            </w:r>
          </w:p>
        </w:tc>
        <w:tc>
          <w:tcPr>
            <w:tcW w:w="651" w:type="pct"/>
          </w:tcPr>
          <w:p w:rsidR="007C0E90" w:rsidRPr="006E05FB" w:rsidRDefault="007C0E90" w:rsidP="007C0E90">
            <w:pPr>
              <w:jc w:val="both"/>
              <w:rPr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Hợp chất Carbonyl</w:t>
            </w:r>
          </w:p>
        </w:tc>
        <w:tc>
          <w:tcPr>
            <w:tcW w:w="282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2</w:t>
            </w:r>
          </w:p>
        </w:tc>
        <w:tc>
          <w:tcPr>
            <w:tcW w:w="302" w:type="pct"/>
            <w:vAlign w:val="center"/>
          </w:tcPr>
          <w:p w:rsidR="007C0E90" w:rsidRPr="006E05FB" w:rsidRDefault="007C0E90" w:rsidP="00275908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2</w:t>
            </w:r>
          </w:p>
        </w:tc>
        <w:tc>
          <w:tcPr>
            <w:tcW w:w="308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7C0E90" w:rsidRPr="006E05FB" w:rsidRDefault="007C0E90" w:rsidP="00275908">
            <w:pPr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6</w:t>
            </w:r>
          </w:p>
        </w:tc>
        <w:tc>
          <w:tcPr>
            <w:tcW w:w="267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15%</w:t>
            </w:r>
          </w:p>
        </w:tc>
      </w:tr>
      <w:tr w:rsidR="007C0E90" w:rsidRPr="006E05FB" w:rsidTr="00275908">
        <w:trPr>
          <w:trHeight w:val="704"/>
        </w:trPr>
        <w:tc>
          <w:tcPr>
            <w:tcW w:w="262" w:type="pc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6E05FB">
              <w:rPr>
                <w:b/>
                <w:spacing w:val="-8"/>
                <w:sz w:val="24"/>
                <w:szCs w:val="24"/>
              </w:rPr>
              <w:t>8</w:t>
            </w:r>
          </w:p>
        </w:tc>
        <w:tc>
          <w:tcPr>
            <w:tcW w:w="718" w:type="pct"/>
            <w:vAlign w:val="center"/>
          </w:tcPr>
          <w:p w:rsidR="007C0E90" w:rsidRPr="006E05FB" w:rsidRDefault="007C0E90" w:rsidP="00275908">
            <w:pPr>
              <w:rPr>
                <w:b/>
                <w:spacing w:val="-8"/>
                <w:sz w:val="24"/>
                <w:szCs w:val="24"/>
              </w:rPr>
            </w:pPr>
            <w:r w:rsidRPr="006E05FB">
              <w:rPr>
                <w:b/>
                <w:spacing w:val="-8"/>
                <w:sz w:val="24"/>
                <w:szCs w:val="24"/>
              </w:rPr>
              <w:t>Carboxylic acid</w:t>
            </w:r>
          </w:p>
        </w:tc>
        <w:tc>
          <w:tcPr>
            <w:tcW w:w="651" w:type="pct"/>
          </w:tcPr>
          <w:p w:rsidR="007C0E90" w:rsidRPr="006E05FB" w:rsidRDefault="007C0E90" w:rsidP="007C0E90">
            <w:pPr>
              <w:jc w:val="both"/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Carboxylic acid</w:t>
            </w:r>
          </w:p>
        </w:tc>
        <w:tc>
          <w:tcPr>
            <w:tcW w:w="282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302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2</w:t>
            </w:r>
          </w:p>
        </w:tc>
        <w:tc>
          <w:tcPr>
            <w:tcW w:w="308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7C0E90" w:rsidRPr="006E05FB" w:rsidRDefault="007C0E90" w:rsidP="00275908">
            <w:pPr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5</w:t>
            </w:r>
          </w:p>
        </w:tc>
        <w:tc>
          <w:tcPr>
            <w:tcW w:w="267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12,5%</w:t>
            </w:r>
          </w:p>
        </w:tc>
      </w:tr>
      <w:tr w:rsidR="007C0E90" w:rsidRPr="006E05FB" w:rsidTr="00275908">
        <w:trPr>
          <w:trHeight w:val="704"/>
        </w:trPr>
        <w:tc>
          <w:tcPr>
            <w:tcW w:w="262" w:type="pc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18" w:type="pct"/>
            <w:vAlign w:val="center"/>
          </w:tcPr>
          <w:p w:rsidR="007C0E90" w:rsidRPr="006E05FB" w:rsidRDefault="007C0E90" w:rsidP="00275908">
            <w:pPr>
              <w:rPr>
                <w:b/>
                <w:spacing w:val="-8"/>
                <w:sz w:val="24"/>
                <w:szCs w:val="24"/>
              </w:rPr>
            </w:pPr>
            <w:r w:rsidRPr="006E05FB">
              <w:rPr>
                <w:b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651" w:type="pct"/>
            <w:vAlign w:val="center"/>
          </w:tcPr>
          <w:p w:rsidR="007C0E90" w:rsidRPr="006E05FB" w:rsidRDefault="007C0E90" w:rsidP="007C0E90">
            <w:pPr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2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12</w:t>
            </w:r>
          </w:p>
        </w:tc>
        <w:tc>
          <w:tcPr>
            <w:tcW w:w="302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16</w:t>
            </w:r>
          </w:p>
        </w:tc>
        <w:tc>
          <w:tcPr>
            <w:tcW w:w="308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8</w:t>
            </w: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4</w:t>
            </w: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7C0E90" w:rsidRPr="006E05FB" w:rsidRDefault="007C0E90" w:rsidP="00275908">
            <w:pPr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40</w:t>
            </w:r>
          </w:p>
        </w:tc>
        <w:tc>
          <w:tcPr>
            <w:tcW w:w="267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100%</w:t>
            </w:r>
          </w:p>
        </w:tc>
      </w:tr>
      <w:tr w:rsidR="007C0E90" w:rsidRPr="006E05FB" w:rsidTr="00275908">
        <w:trPr>
          <w:trHeight w:val="704"/>
        </w:trPr>
        <w:tc>
          <w:tcPr>
            <w:tcW w:w="262" w:type="pct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18" w:type="pct"/>
            <w:vAlign w:val="center"/>
          </w:tcPr>
          <w:p w:rsidR="007C0E90" w:rsidRPr="006E05FB" w:rsidRDefault="007C0E90" w:rsidP="00275908">
            <w:pPr>
              <w:rPr>
                <w:b/>
                <w:spacing w:val="-8"/>
                <w:sz w:val="24"/>
                <w:szCs w:val="24"/>
              </w:rPr>
            </w:pPr>
            <w:r w:rsidRPr="006E05FB">
              <w:rPr>
                <w:b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51" w:type="pct"/>
            <w:vAlign w:val="center"/>
          </w:tcPr>
          <w:p w:rsidR="007C0E90" w:rsidRPr="006E05FB" w:rsidRDefault="007C0E90" w:rsidP="007C0E90">
            <w:pPr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2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30%</w:t>
            </w:r>
          </w:p>
        </w:tc>
        <w:tc>
          <w:tcPr>
            <w:tcW w:w="302" w:type="pct"/>
            <w:vAlign w:val="center"/>
          </w:tcPr>
          <w:p w:rsidR="007C0E90" w:rsidRPr="006E05FB" w:rsidRDefault="007C0E90" w:rsidP="00275908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40%</w:t>
            </w:r>
          </w:p>
        </w:tc>
        <w:tc>
          <w:tcPr>
            <w:tcW w:w="308" w:type="pct"/>
            <w:vAlign w:val="center"/>
          </w:tcPr>
          <w:p w:rsidR="007C0E90" w:rsidRPr="006E05FB" w:rsidRDefault="007C0E90" w:rsidP="00275908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20%</w:t>
            </w: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10%</w:t>
            </w:r>
          </w:p>
        </w:tc>
        <w:tc>
          <w:tcPr>
            <w:tcW w:w="310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7C0E90" w:rsidRPr="006E05FB" w:rsidRDefault="007C0E90" w:rsidP="00275908">
            <w:pPr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100%</w:t>
            </w:r>
          </w:p>
        </w:tc>
        <w:tc>
          <w:tcPr>
            <w:tcW w:w="267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100%</w:t>
            </w:r>
          </w:p>
        </w:tc>
      </w:tr>
      <w:tr w:rsidR="007C0E90" w:rsidRPr="006E05FB" w:rsidTr="00275908">
        <w:trPr>
          <w:trHeight w:val="704"/>
        </w:trPr>
        <w:tc>
          <w:tcPr>
            <w:tcW w:w="1631" w:type="pct"/>
            <w:gridSpan w:val="3"/>
            <w:vAlign w:val="center"/>
          </w:tcPr>
          <w:p w:rsidR="007C0E90" w:rsidRPr="006E05FB" w:rsidRDefault="007C0E90" w:rsidP="007C0E90">
            <w:pPr>
              <w:jc w:val="both"/>
              <w:rPr>
                <w:b/>
                <w:spacing w:val="-8"/>
                <w:sz w:val="24"/>
                <w:szCs w:val="24"/>
              </w:rPr>
            </w:pPr>
            <w:r w:rsidRPr="006E05FB">
              <w:rPr>
                <w:b/>
                <w:spacing w:val="-8"/>
                <w:sz w:val="24"/>
                <w:szCs w:val="24"/>
              </w:rPr>
              <w:t>Tổng hợp chung</w:t>
            </w:r>
          </w:p>
        </w:tc>
        <w:tc>
          <w:tcPr>
            <w:tcW w:w="584" w:type="pct"/>
            <w:gridSpan w:val="2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6E05FB">
              <w:rPr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618" w:type="pct"/>
            <w:gridSpan w:val="2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6E05FB">
              <w:rPr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620" w:type="pct"/>
            <w:gridSpan w:val="2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6E05FB">
              <w:rPr>
                <w:b/>
                <w:spacing w:val="-8"/>
                <w:sz w:val="24"/>
                <w:szCs w:val="24"/>
              </w:rPr>
              <w:t>20%</w:t>
            </w:r>
          </w:p>
        </w:tc>
        <w:tc>
          <w:tcPr>
            <w:tcW w:w="624" w:type="pct"/>
            <w:gridSpan w:val="3"/>
            <w:vAlign w:val="center"/>
          </w:tcPr>
          <w:p w:rsidR="007C0E90" w:rsidRPr="006E05FB" w:rsidRDefault="007C0E90" w:rsidP="00275908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6E05FB">
              <w:rPr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305" w:type="pct"/>
            <w:vAlign w:val="center"/>
          </w:tcPr>
          <w:p w:rsidR="007C0E90" w:rsidRPr="006E05FB" w:rsidRDefault="007C0E90" w:rsidP="00275908">
            <w:pPr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100%</w:t>
            </w:r>
          </w:p>
        </w:tc>
        <w:tc>
          <w:tcPr>
            <w:tcW w:w="267" w:type="pct"/>
            <w:vAlign w:val="center"/>
          </w:tcPr>
          <w:p w:rsidR="007C0E90" w:rsidRPr="006E05FB" w:rsidRDefault="007C0E90" w:rsidP="00275908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7C0E90" w:rsidRPr="006E05FB" w:rsidRDefault="007C0E90" w:rsidP="00275908">
            <w:pPr>
              <w:jc w:val="center"/>
              <w:rPr>
                <w:spacing w:val="-8"/>
                <w:sz w:val="24"/>
                <w:szCs w:val="24"/>
              </w:rPr>
            </w:pPr>
            <w:r w:rsidRPr="006E05FB">
              <w:rPr>
                <w:spacing w:val="-8"/>
                <w:sz w:val="24"/>
                <w:szCs w:val="24"/>
              </w:rPr>
              <w:t>100%</w:t>
            </w:r>
          </w:p>
        </w:tc>
      </w:tr>
    </w:tbl>
    <w:p w:rsidR="00E74679" w:rsidRDefault="00E74679"/>
    <w:sectPr w:rsidR="00E74679" w:rsidSect="007C0E90">
      <w:pgSz w:w="16839" w:h="11907" w:orient="landscape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90"/>
    <w:rsid w:val="007C0E90"/>
    <w:rsid w:val="00E7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9C28E-C004-43B5-9467-3C50FAFF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E9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0E9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C0E9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2024-06-17T22:58:00Z</dcterms:created>
  <dcterms:modified xsi:type="dcterms:W3CDTF">2024-06-17T23:00:00Z</dcterms:modified>
</cp:coreProperties>
</file>